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B3" w:rsidRPr="0091752E" w:rsidRDefault="006805B3"/>
    <w:tbl>
      <w:tblPr>
        <w:tblStyle w:val="a7"/>
        <w:tblpPr w:leftFromText="180" w:rightFromText="180" w:horzAnchor="page" w:tblpX="6619" w:tblpY="-1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96"/>
      </w:tblGrid>
      <w:tr w:rsidR="00C20CD8" w:rsidRPr="0091752E" w:rsidTr="006805B3">
        <w:trPr>
          <w:trHeight w:val="1780"/>
        </w:trPr>
        <w:tc>
          <w:tcPr>
            <w:tcW w:w="9796" w:type="dxa"/>
            <w:hideMark/>
          </w:tcPr>
          <w:p w:rsidR="006805B3" w:rsidRPr="0091752E" w:rsidRDefault="006805B3" w:rsidP="00A77481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УТВЕРЖДАЮ</w:t>
            </w:r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Директор БУ </w:t>
            </w:r>
            <w:proofErr w:type="gramStart"/>
            <w:r w:rsidRPr="0091752E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91752E">
              <w:rPr>
                <w:sz w:val="24"/>
                <w:szCs w:val="24"/>
                <w:lang w:val="ru-RU"/>
              </w:rPr>
              <w:t xml:space="preserve"> ВО </w:t>
            </w:r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«КЦСОН Тотемского района»</w:t>
            </w:r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</w:rPr>
            </w:pPr>
            <w:r w:rsidRPr="0091752E">
              <w:rPr>
                <w:sz w:val="24"/>
                <w:szCs w:val="24"/>
              </w:rPr>
              <w:t xml:space="preserve">_______________В.П. </w:t>
            </w:r>
            <w:proofErr w:type="spellStart"/>
            <w:r w:rsidRPr="0091752E">
              <w:rPr>
                <w:sz w:val="24"/>
                <w:szCs w:val="24"/>
              </w:rPr>
              <w:t>Перевязкина</w:t>
            </w:r>
            <w:proofErr w:type="spellEnd"/>
          </w:p>
          <w:p w:rsidR="00C20CD8" w:rsidRPr="0091752E" w:rsidRDefault="00C20CD8" w:rsidP="00A77481">
            <w:pPr>
              <w:jc w:val="right"/>
              <w:rPr>
                <w:sz w:val="24"/>
                <w:szCs w:val="24"/>
              </w:rPr>
            </w:pPr>
          </w:p>
        </w:tc>
      </w:tr>
    </w:tbl>
    <w:p w:rsidR="00C20CD8" w:rsidRPr="0091752E" w:rsidRDefault="00C20CD8" w:rsidP="00C20CD8">
      <w:pPr>
        <w:jc w:val="center"/>
        <w:rPr>
          <w:b/>
          <w:sz w:val="24"/>
          <w:szCs w:val="24"/>
        </w:rPr>
      </w:pPr>
    </w:p>
    <w:p w:rsidR="00C20CD8" w:rsidRPr="0091752E" w:rsidRDefault="00C20CD8" w:rsidP="00C20CD8">
      <w:pPr>
        <w:jc w:val="center"/>
        <w:rPr>
          <w:b/>
          <w:sz w:val="24"/>
          <w:szCs w:val="24"/>
        </w:rPr>
      </w:pPr>
    </w:p>
    <w:p w:rsidR="006805B3" w:rsidRPr="0091752E" w:rsidRDefault="00C20CD8" w:rsidP="00C20CD8">
      <w:pPr>
        <w:jc w:val="center"/>
        <w:rPr>
          <w:b/>
          <w:sz w:val="24"/>
          <w:szCs w:val="24"/>
          <w:lang w:val="ru-RU"/>
        </w:rPr>
      </w:pPr>
      <w:r w:rsidRPr="0091752E">
        <w:rPr>
          <w:b/>
          <w:sz w:val="24"/>
          <w:szCs w:val="24"/>
          <w:lang w:val="ru-RU"/>
        </w:rPr>
        <w:t xml:space="preserve"> </w:t>
      </w:r>
    </w:p>
    <w:p w:rsidR="006805B3" w:rsidRPr="0091752E" w:rsidRDefault="006805B3" w:rsidP="00C20CD8">
      <w:pPr>
        <w:jc w:val="center"/>
        <w:rPr>
          <w:b/>
          <w:sz w:val="24"/>
          <w:szCs w:val="24"/>
          <w:lang w:val="ru-RU"/>
        </w:rPr>
      </w:pPr>
    </w:p>
    <w:p w:rsidR="00C20CD8" w:rsidRPr="0091752E" w:rsidRDefault="00C20CD8" w:rsidP="00C20CD8">
      <w:pPr>
        <w:jc w:val="center"/>
        <w:rPr>
          <w:b/>
          <w:sz w:val="28"/>
          <w:szCs w:val="28"/>
          <w:lang w:val="ru-RU" w:eastAsia="en-US"/>
        </w:rPr>
      </w:pPr>
      <w:r w:rsidRPr="0091752E">
        <w:rPr>
          <w:b/>
          <w:sz w:val="24"/>
          <w:szCs w:val="24"/>
          <w:lang w:val="ru-RU"/>
        </w:rPr>
        <w:t xml:space="preserve">            </w:t>
      </w:r>
      <w:r w:rsidRPr="0091752E">
        <w:rPr>
          <w:b/>
          <w:sz w:val="28"/>
          <w:szCs w:val="28"/>
          <w:lang w:val="ru-RU"/>
        </w:rPr>
        <w:t xml:space="preserve">ОТЧЕТ ОБ ИСПОЛНЕНИИ ПЛАНА ПРОТИВОДЕЙСТВИЯ КОРРУПЦИИ </w:t>
      </w:r>
    </w:p>
    <w:p w:rsidR="00C20CD8" w:rsidRPr="0091752E" w:rsidRDefault="00C20CD8" w:rsidP="00C20CD8">
      <w:pPr>
        <w:spacing w:before="100"/>
        <w:jc w:val="center"/>
        <w:rPr>
          <w:b/>
          <w:sz w:val="28"/>
          <w:szCs w:val="28"/>
          <w:lang w:val="ru-RU"/>
        </w:rPr>
      </w:pPr>
      <w:r w:rsidRPr="0091752E">
        <w:rPr>
          <w:b/>
          <w:sz w:val="28"/>
          <w:szCs w:val="28"/>
          <w:lang w:val="ru-RU"/>
        </w:rPr>
        <w:t>БУ СО ВО «</w:t>
      </w:r>
      <w:r w:rsidR="008F5E57">
        <w:rPr>
          <w:b/>
          <w:sz w:val="28"/>
          <w:szCs w:val="28"/>
          <w:lang w:val="ru-RU"/>
        </w:rPr>
        <w:t>КЦСОН Тотемского района» за 2021</w:t>
      </w:r>
      <w:r w:rsidRPr="0091752E">
        <w:rPr>
          <w:b/>
          <w:sz w:val="28"/>
          <w:szCs w:val="28"/>
          <w:lang w:val="ru-RU"/>
        </w:rPr>
        <w:t xml:space="preserve"> год</w:t>
      </w:r>
    </w:p>
    <w:p w:rsidR="0024740C" w:rsidRPr="0091752E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91752E"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2268"/>
        <w:gridCol w:w="4111"/>
      </w:tblGrid>
      <w:tr w:rsidR="0024740C" w:rsidRPr="0091752E" w:rsidTr="00465A83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24740C" w:rsidP="00C20CD8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Срок</w:t>
            </w:r>
            <w:r w:rsidR="00C20CD8" w:rsidRPr="0091752E">
              <w:rPr>
                <w:sz w:val="24"/>
                <w:szCs w:val="24"/>
                <w:lang w:val="ru-RU"/>
              </w:rPr>
              <w:t xml:space="preserve"> исполнения</w:t>
            </w:r>
            <w:r w:rsidRPr="0091752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C20CD8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Исполнение</w:t>
            </w:r>
          </w:p>
        </w:tc>
      </w:tr>
      <w:tr w:rsidR="0024740C" w:rsidRPr="00B12081" w:rsidTr="00465A83">
        <w:trPr>
          <w:trHeight w:val="285"/>
        </w:trPr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E36B22">
            <w:pPr>
              <w:jc w:val="center"/>
              <w:rPr>
                <w:rStyle w:val="a6"/>
                <w:sz w:val="24"/>
                <w:szCs w:val="24"/>
                <w:lang w:val="ru-RU"/>
              </w:rPr>
            </w:pPr>
            <w:r w:rsidRPr="0091752E">
              <w:rPr>
                <w:rStyle w:val="a6"/>
                <w:i/>
                <w:sz w:val="24"/>
                <w:szCs w:val="24"/>
                <w:lang w:val="ru-RU"/>
              </w:rPr>
              <w:t xml:space="preserve">Создание и внедрение </w:t>
            </w:r>
            <w:r w:rsidR="005C2391" w:rsidRPr="0091752E">
              <w:rPr>
                <w:rStyle w:val="a6"/>
                <w:i/>
                <w:sz w:val="24"/>
                <w:szCs w:val="24"/>
                <w:lang w:val="ru-RU"/>
              </w:rPr>
              <w:t xml:space="preserve">организационно-правовых основ противодействия коррупции в деятельности БУ СО ВО «КЦСОН Тотемского района» </w:t>
            </w:r>
          </w:p>
        </w:tc>
      </w:tr>
      <w:tr w:rsidR="0024740C" w:rsidRPr="0091752E" w:rsidTr="00465A83">
        <w:trPr>
          <w:trHeight w:val="4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034DBB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Мониторинг действующего законодательства РФ в сфере противодействия коррупции на предмет его изменения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897AF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B410F2" w:rsidP="00726F13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Осуществляется на постоянной основе</w:t>
            </w:r>
          </w:p>
        </w:tc>
      </w:tr>
      <w:tr w:rsidR="0024740C" w:rsidRPr="00B12081" w:rsidTr="00465A83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034DBB" w:rsidP="00B410F2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Организация направления ответственного за профилактику коррупционных правонарушений в Учреждении на обучающие семинары и курсы по вопросам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91752E" w:rsidRDefault="00034DBB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 мере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B12081" w:rsidRDefault="0016215A" w:rsidP="0071259F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1752E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1752E">
              <w:rPr>
                <w:sz w:val="24"/>
                <w:szCs w:val="24"/>
                <w:lang w:val="ru-RU"/>
              </w:rPr>
              <w:t xml:space="preserve"> за профилактику коррупционных правонарушений в учреждении </w:t>
            </w:r>
            <w:r w:rsidR="00B12081" w:rsidRPr="00B12081">
              <w:rPr>
                <w:sz w:val="24"/>
                <w:szCs w:val="24"/>
                <w:lang w:val="ru-RU"/>
              </w:rPr>
              <w:t xml:space="preserve">принял участие в трех </w:t>
            </w:r>
            <w:proofErr w:type="spellStart"/>
            <w:r w:rsidR="00B12081" w:rsidRPr="00B12081">
              <w:rPr>
                <w:sz w:val="24"/>
                <w:szCs w:val="24"/>
                <w:lang w:val="ru-RU"/>
              </w:rPr>
              <w:t>онлайн-</w:t>
            </w:r>
            <w:r w:rsidR="0071259F">
              <w:rPr>
                <w:sz w:val="24"/>
                <w:szCs w:val="24"/>
                <w:lang w:val="ru-RU"/>
              </w:rPr>
              <w:t>мероприятиях</w:t>
            </w:r>
            <w:proofErr w:type="spellEnd"/>
            <w:r w:rsidR="00B12081" w:rsidRPr="00B12081">
              <w:rPr>
                <w:sz w:val="24"/>
                <w:szCs w:val="24"/>
                <w:lang w:val="ru-RU"/>
              </w:rPr>
              <w:t xml:space="preserve"> на тему “</w:t>
            </w:r>
            <w:r w:rsidR="00B12081">
              <w:rPr>
                <w:sz w:val="24"/>
                <w:szCs w:val="24"/>
                <w:lang w:val="ru-RU"/>
              </w:rPr>
              <w:t xml:space="preserve">Профилактика и противодействие коррупции» </w:t>
            </w:r>
          </w:p>
        </w:tc>
      </w:tr>
      <w:tr w:rsidR="001B1CA6" w:rsidRPr="00B12081" w:rsidTr="00465A83">
        <w:trPr>
          <w:trHeight w:val="1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AD280E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Организация работы по выявлению случаев несоблюдения работниками Учреждения требований о предотвращении или об урегулировании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AD280E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763658" w:rsidP="00763658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rFonts w:eastAsia="Calibri"/>
                <w:bCs/>
                <w:kern w:val="28"/>
                <w:sz w:val="24"/>
                <w:szCs w:val="24"/>
                <w:lang w:val="ru-RU" w:eastAsia="en-US"/>
              </w:rPr>
              <w:t>За отчетный период в комиссию по соблюдению требований к должностному поведению работников  и  урегулированию конфликта интересов уведомлений не поступало</w:t>
            </w:r>
          </w:p>
        </w:tc>
      </w:tr>
      <w:tr w:rsidR="001B1CA6" w:rsidRPr="0091752E" w:rsidTr="00465A83">
        <w:trPr>
          <w:trHeight w:val="1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AD280E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Разработка новых локальных нормативных актов  учреждения в сфере профилактики 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AD280E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763658" w:rsidP="00763658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Действующие локальные нормативные акты учреждения соответствуют действующему законодательству РФ в сфере противодействия коррупции. </w:t>
            </w:r>
            <w:proofErr w:type="spellStart"/>
            <w:r w:rsidRPr="0091752E">
              <w:rPr>
                <w:sz w:val="24"/>
                <w:szCs w:val="24"/>
              </w:rPr>
              <w:t>Необходимости</w:t>
            </w:r>
            <w:proofErr w:type="spellEnd"/>
            <w:r w:rsidRPr="0091752E">
              <w:rPr>
                <w:sz w:val="24"/>
                <w:szCs w:val="24"/>
              </w:rPr>
              <w:t xml:space="preserve"> </w:t>
            </w:r>
            <w:r w:rsidRPr="0091752E">
              <w:rPr>
                <w:sz w:val="24"/>
                <w:szCs w:val="24"/>
                <w:lang w:val="ru-RU"/>
              </w:rPr>
              <w:t xml:space="preserve">в принятии новых </w:t>
            </w:r>
            <w:proofErr w:type="gramStart"/>
            <w:r w:rsidRPr="0091752E">
              <w:rPr>
                <w:sz w:val="24"/>
                <w:szCs w:val="24"/>
                <w:lang w:val="ru-RU"/>
              </w:rPr>
              <w:t xml:space="preserve">актов </w:t>
            </w:r>
            <w:r w:rsidRPr="0091752E">
              <w:rPr>
                <w:sz w:val="24"/>
                <w:szCs w:val="24"/>
              </w:rPr>
              <w:t xml:space="preserve"> </w:t>
            </w:r>
            <w:proofErr w:type="spellStart"/>
            <w:r w:rsidRPr="0091752E">
              <w:rPr>
                <w:sz w:val="24"/>
                <w:szCs w:val="24"/>
              </w:rPr>
              <w:t>нет</w:t>
            </w:r>
            <w:proofErr w:type="spellEnd"/>
            <w:proofErr w:type="gramEnd"/>
            <w:r w:rsidRPr="0091752E">
              <w:rPr>
                <w:sz w:val="24"/>
                <w:szCs w:val="24"/>
              </w:rPr>
              <w:t>.</w:t>
            </w:r>
          </w:p>
        </w:tc>
      </w:tr>
      <w:tr w:rsidR="001B1CA6" w:rsidRPr="00D22984" w:rsidTr="00465A83">
        <w:trPr>
          <w:trHeight w:val="41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8272B1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Анализ локальных нормативных актов, издаваемых в учреждении, на соответствие положениям ФЗ 25.12.2008 №273-ФЗ «О противодействии коррупции»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0B080A" w:rsidP="00D22984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Действующие локальные нормативные акты учреждения соответствуют действующему законодательству РФ в сфере </w:t>
            </w:r>
            <w:r w:rsidRPr="0091752E">
              <w:rPr>
                <w:sz w:val="24"/>
                <w:szCs w:val="24"/>
                <w:lang w:val="ru-RU"/>
              </w:rPr>
              <w:lastRenderedPageBreak/>
              <w:t xml:space="preserve">противодействия коррупции. </w:t>
            </w:r>
            <w:r w:rsidR="00D22984">
              <w:rPr>
                <w:sz w:val="24"/>
                <w:szCs w:val="24"/>
                <w:lang w:val="ru-RU"/>
              </w:rPr>
              <w:t xml:space="preserve">Приказом директора учреждения от 07.09.2021г. №170 внесены изменения в План противодействия коррупции </w:t>
            </w:r>
            <w:r w:rsidR="00960E0B">
              <w:rPr>
                <w:sz w:val="24"/>
                <w:szCs w:val="24"/>
                <w:lang w:val="ru-RU"/>
              </w:rPr>
              <w:t xml:space="preserve">БУ СО ВО «КЦСОН Тотемского района» на 2021 год. </w:t>
            </w:r>
          </w:p>
        </w:tc>
      </w:tr>
      <w:tr w:rsidR="001B1CA6" w:rsidRPr="00B12081" w:rsidTr="00465A83">
        <w:trPr>
          <w:trHeight w:val="70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8272B1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lastRenderedPageBreak/>
              <w:t>Проведение оценки результатов работы, подготовка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4849A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30 декабря 2021</w:t>
            </w:r>
            <w:r w:rsidR="001B1CA6" w:rsidRPr="0091752E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231F6D" w:rsidP="00740282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Оценка результатов работы проведена директором учреждения.</w:t>
            </w:r>
            <w:r w:rsidR="00740282" w:rsidRPr="0091752E">
              <w:rPr>
                <w:sz w:val="24"/>
                <w:szCs w:val="24"/>
                <w:lang w:val="ru-RU"/>
              </w:rPr>
              <w:t xml:space="preserve"> Корр</w:t>
            </w:r>
            <w:r w:rsidR="004849A0">
              <w:rPr>
                <w:sz w:val="24"/>
                <w:szCs w:val="24"/>
                <w:lang w:val="ru-RU"/>
              </w:rPr>
              <w:t>упционных правонарушений за 2021</w:t>
            </w:r>
            <w:r w:rsidR="00740282" w:rsidRPr="0091752E">
              <w:rPr>
                <w:sz w:val="24"/>
                <w:szCs w:val="24"/>
                <w:lang w:val="ru-RU"/>
              </w:rPr>
              <w:t xml:space="preserve"> год в учреждении не выявле</w:t>
            </w:r>
            <w:r w:rsidRPr="0091752E">
              <w:rPr>
                <w:sz w:val="24"/>
                <w:szCs w:val="24"/>
                <w:lang w:val="ru-RU"/>
              </w:rPr>
              <w:t xml:space="preserve">но. </w:t>
            </w:r>
            <w:r w:rsidR="000B080A" w:rsidRPr="0091752E">
              <w:rPr>
                <w:sz w:val="24"/>
                <w:szCs w:val="24"/>
                <w:lang w:val="ru-RU"/>
              </w:rPr>
              <w:t xml:space="preserve">Отчетная информация подготовлена и размещена на официальном сайте учреждения в сети интернет. </w:t>
            </w:r>
          </w:p>
        </w:tc>
      </w:tr>
      <w:tr w:rsidR="001B1CA6" w:rsidRPr="00B12081" w:rsidTr="00465A83">
        <w:trPr>
          <w:trHeight w:val="195"/>
        </w:trPr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91752E" w:rsidRDefault="001B1CA6" w:rsidP="008272B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91752E">
              <w:rPr>
                <w:rStyle w:val="a6"/>
                <w:i/>
                <w:sz w:val="24"/>
                <w:szCs w:val="24"/>
                <w:lang w:val="ru-RU"/>
              </w:rPr>
              <w:t xml:space="preserve">Мероприятия, направленные на </w:t>
            </w:r>
            <w:proofErr w:type="spellStart"/>
            <w:r w:rsidRPr="0091752E">
              <w:rPr>
                <w:rStyle w:val="a6"/>
                <w:i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91752E">
              <w:rPr>
                <w:rStyle w:val="a6"/>
                <w:i/>
                <w:sz w:val="24"/>
                <w:szCs w:val="24"/>
                <w:lang w:val="ru-RU"/>
              </w:rPr>
              <w:t xml:space="preserve"> обучение и информирование работников учреждения  и получателей социальных услуг</w:t>
            </w:r>
          </w:p>
        </w:tc>
      </w:tr>
      <w:tr w:rsidR="00E9470F" w:rsidRPr="00B12081" w:rsidTr="00465A83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E9470F" w:rsidRDefault="00E9470F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9470F">
              <w:rPr>
                <w:sz w:val="24"/>
                <w:szCs w:val="24"/>
                <w:lang w:val="ru-RU"/>
              </w:rPr>
              <w:t>обучения</w:t>
            </w:r>
            <w:proofErr w:type="gramEnd"/>
            <w:r w:rsidRPr="00E9470F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В течение года, </w:t>
            </w:r>
          </w:p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по мере проведения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6773DE" w:rsidP="0071259F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1752E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1752E">
              <w:rPr>
                <w:sz w:val="24"/>
                <w:szCs w:val="24"/>
                <w:lang w:val="ru-RU"/>
              </w:rPr>
              <w:t xml:space="preserve"> за профилактику коррупционных правонарушений в учреждении </w:t>
            </w:r>
            <w:r w:rsidRPr="00B12081">
              <w:rPr>
                <w:sz w:val="24"/>
                <w:szCs w:val="24"/>
                <w:lang w:val="ru-RU"/>
              </w:rPr>
              <w:t xml:space="preserve">принял участие в трех </w:t>
            </w:r>
            <w:proofErr w:type="spellStart"/>
            <w:r w:rsidRPr="00B12081">
              <w:rPr>
                <w:sz w:val="24"/>
                <w:szCs w:val="24"/>
                <w:lang w:val="ru-RU"/>
              </w:rPr>
              <w:t>онлайн-</w:t>
            </w:r>
            <w:r w:rsidR="0071259F">
              <w:rPr>
                <w:sz w:val="24"/>
                <w:szCs w:val="24"/>
                <w:lang w:val="ru-RU"/>
              </w:rPr>
              <w:t>мероприятиях</w:t>
            </w:r>
            <w:proofErr w:type="spellEnd"/>
            <w:r w:rsidRPr="00B12081">
              <w:rPr>
                <w:sz w:val="24"/>
                <w:szCs w:val="24"/>
                <w:lang w:val="ru-RU"/>
              </w:rPr>
              <w:t xml:space="preserve"> на тему “</w:t>
            </w:r>
            <w:r>
              <w:rPr>
                <w:sz w:val="24"/>
                <w:szCs w:val="24"/>
                <w:lang w:val="ru-RU"/>
              </w:rPr>
              <w:t>Профилактика и противодействие коррупции»</w:t>
            </w:r>
          </w:p>
        </w:tc>
      </w:tr>
      <w:tr w:rsidR="00E9470F" w:rsidRPr="00B12081" w:rsidTr="00465A83">
        <w:trPr>
          <w:trHeight w:val="5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E9470F" w:rsidRDefault="00E9470F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лиц, впервые поступающих на работу в учреждение и лиц, замещающих должности, связанные с соблюдением </w:t>
            </w:r>
            <w:proofErr w:type="spellStart"/>
            <w:r w:rsidRPr="00E9470F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E9470F">
              <w:rPr>
                <w:sz w:val="24"/>
                <w:szCs w:val="24"/>
                <w:lang w:val="ru-RU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При  поступлении на работу</w:t>
            </w:r>
          </w:p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0F" w:rsidRPr="0091752E" w:rsidRDefault="00DB77BB" w:rsidP="00D0640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 поступлении на работу каждый сотрудник проходи </w:t>
            </w:r>
            <w:proofErr w:type="spellStart"/>
            <w:r>
              <w:rPr>
                <w:sz w:val="24"/>
                <w:szCs w:val="24"/>
                <w:lang w:val="ru-RU"/>
              </w:rPr>
              <w:t>антикоррупционный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инструктаж, о чем делается отметка в соответствующем журнале. </w:t>
            </w:r>
          </w:p>
        </w:tc>
      </w:tr>
      <w:tr w:rsidR="00E9470F" w:rsidRPr="00B12081" w:rsidTr="00465A83">
        <w:trPr>
          <w:trHeight w:val="7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E9470F" w:rsidRDefault="00E9470F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работников, в должностные обязанности которых входит участие в проведении закупок товаров, работ, услуг для обеспечения нужд учреждения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9470F">
              <w:rPr>
                <w:sz w:val="24"/>
                <w:szCs w:val="24"/>
                <w:lang w:val="ru-RU"/>
              </w:rPr>
              <w:t>обучения</w:t>
            </w:r>
            <w:proofErr w:type="gramEnd"/>
            <w:r w:rsidRPr="00E9470F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В течение года,</w:t>
            </w:r>
          </w:p>
          <w:p w:rsidR="00E9470F" w:rsidRPr="00E9470F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>по мере проведения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71259F" w:rsidP="0071259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закупкам учреждения</w:t>
            </w:r>
            <w:r w:rsidRPr="00B12081">
              <w:rPr>
                <w:sz w:val="24"/>
                <w:szCs w:val="24"/>
                <w:lang w:val="ru-RU"/>
              </w:rPr>
              <w:t xml:space="preserve"> принял участие в трех </w:t>
            </w:r>
            <w:proofErr w:type="spellStart"/>
            <w:r w:rsidRPr="00B12081">
              <w:rPr>
                <w:sz w:val="24"/>
                <w:szCs w:val="24"/>
                <w:lang w:val="ru-RU"/>
              </w:rPr>
              <w:t>онлайн-</w:t>
            </w:r>
            <w:r>
              <w:rPr>
                <w:sz w:val="24"/>
                <w:szCs w:val="24"/>
                <w:lang w:val="ru-RU"/>
              </w:rPr>
              <w:t>мероприятиях</w:t>
            </w:r>
            <w:proofErr w:type="spellEnd"/>
            <w:r w:rsidRPr="00B12081">
              <w:rPr>
                <w:sz w:val="24"/>
                <w:szCs w:val="24"/>
                <w:lang w:val="ru-RU"/>
              </w:rPr>
              <w:t xml:space="preserve"> на тему “</w:t>
            </w:r>
            <w:r>
              <w:rPr>
                <w:sz w:val="24"/>
                <w:szCs w:val="24"/>
                <w:lang w:val="ru-RU"/>
              </w:rPr>
              <w:t xml:space="preserve">Профилактика и противодействие коррупции» </w:t>
            </w:r>
          </w:p>
        </w:tc>
      </w:tr>
      <w:tr w:rsidR="00E9470F" w:rsidRPr="00B12081" w:rsidTr="00465A83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E9470F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Ознакомление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>работников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 xml:space="preserve">БУ СО ВО «КЦСОН Тотемского района» с локальными 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Pr="0091752E">
              <w:rPr>
                <w:sz w:val="24"/>
                <w:szCs w:val="24"/>
                <w:lang w:val="ru-RU"/>
              </w:rPr>
              <w:t xml:space="preserve"> иными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>нормативными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>документами</w:t>
            </w:r>
            <w:r w:rsidRPr="0091752E">
              <w:rPr>
                <w:sz w:val="24"/>
                <w:szCs w:val="24"/>
              </w:rPr>
              <w:t> </w:t>
            </w:r>
            <w:r w:rsidRPr="0091752E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91752E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1752E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E9470F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 мере поступления либо утверждения директором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0F" w:rsidRPr="0091752E" w:rsidRDefault="00E9470F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Работники учреждения ознакомлены со следующими локальными документами </w:t>
            </w:r>
            <w:proofErr w:type="spellStart"/>
            <w:r w:rsidRPr="0091752E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1752E">
              <w:rPr>
                <w:sz w:val="24"/>
                <w:szCs w:val="24"/>
                <w:lang w:val="ru-RU"/>
              </w:rPr>
              <w:t xml:space="preserve"> направленности: </w:t>
            </w:r>
          </w:p>
          <w:p w:rsidR="00E9470F" w:rsidRDefault="00872AA0" w:rsidP="0032052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- 11.01.2021</w:t>
            </w:r>
            <w:r w:rsidR="00E9470F" w:rsidRPr="0091752E">
              <w:rPr>
                <w:sz w:val="24"/>
                <w:szCs w:val="24"/>
                <w:lang w:val="ru-RU"/>
              </w:rPr>
              <w:t>г.</w:t>
            </w:r>
            <w:r w:rsidR="00C17E97">
              <w:rPr>
                <w:sz w:val="24"/>
                <w:szCs w:val="24"/>
                <w:lang w:val="ru-RU"/>
              </w:rPr>
              <w:t xml:space="preserve"> с п</w:t>
            </w:r>
            <w:r w:rsidR="00E9470F" w:rsidRPr="0091752E">
              <w:rPr>
                <w:sz w:val="24"/>
                <w:szCs w:val="24"/>
                <w:lang w:val="ru-RU"/>
              </w:rPr>
              <w:t>риказ</w:t>
            </w:r>
            <w:r w:rsidR="00C17E97">
              <w:rPr>
                <w:sz w:val="24"/>
                <w:szCs w:val="24"/>
                <w:lang w:val="ru-RU"/>
              </w:rPr>
              <w:t>ом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10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«Об </w:t>
            </w:r>
            <w:r w:rsidR="00E9470F" w:rsidRPr="0091752E">
              <w:rPr>
                <w:sz w:val="24"/>
                <w:szCs w:val="24"/>
                <w:lang w:val="ru-RU"/>
              </w:rPr>
              <w:lastRenderedPageBreak/>
              <w:t>утверждении Плана противодействия коррупции на 202</w:t>
            </w:r>
            <w:r>
              <w:rPr>
                <w:sz w:val="24"/>
                <w:szCs w:val="24"/>
                <w:lang w:val="ru-RU"/>
              </w:rPr>
              <w:t>1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год</w:t>
            </w:r>
            <w:r w:rsidR="00C17E97">
              <w:rPr>
                <w:sz w:val="24"/>
                <w:szCs w:val="24"/>
                <w:lang w:val="ru-RU"/>
              </w:rPr>
              <w:t xml:space="preserve"> и программой 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E9470F" w:rsidRPr="0091752E">
              <w:rPr>
                <w:sz w:val="24"/>
                <w:szCs w:val="24"/>
                <w:lang w:val="ru-RU"/>
              </w:rPr>
              <w:t>об</w:t>
            </w:r>
            <w:r>
              <w:rPr>
                <w:sz w:val="24"/>
                <w:szCs w:val="24"/>
                <w:lang w:val="ru-RU"/>
              </w:rPr>
              <w:t>учения работников</w:t>
            </w:r>
            <w:r w:rsidR="00C17E97">
              <w:rPr>
                <w:sz w:val="24"/>
                <w:szCs w:val="24"/>
                <w:lang w:val="ru-RU"/>
              </w:rPr>
              <w:t xml:space="preserve"> по вопросам</w:t>
            </w:r>
            <w:proofErr w:type="gramEnd"/>
            <w:r w:rsidR="00C17E97">
              <w:rPr>
                <w:sz w:val="24"/>
                <w:szCs w:val="24"/>
                <w:lang w:val="ru-RU"/>
              </w:rPr>
              <w:t xml:space="preserve"> противодействия коррупции</w:t>
            </w:r>
            <w:r>
              <w:rPr>
                <w:sz w:val="24"/>
                <w:szCs w:val="24"/>
                <w:lang w:val="ru-RU"/>
              </w:rPr>
              <w:t xml:space="preserve"> на 2021</w:t>
            </w:r>
            <w:r w:rsidR="00E9470F" w:rsidRPr="0091752E">
              <w:rPr>
                <w:sz w:val="24"/>
                <w:szCs w:val="24"/>
                <w:lang w:val="ru-RU"/>
              </w:rPr>
              <w:t xml:space="preserve"> год</w:t>
            </w:r>
            <w:r>
              <w:rPr>
                <w:sz w:val="24"/>
                <w:szCs w:val="24"/>
                <w:lang w:val="ru-RU"/>
              </w:rPr>
              <w:t>»</w:t>
            </w:r>
            <w:r w:rsidR="00E9470F" w:rsidRPr="0091752E">
              <w:rPr>
                <w:sz w:val="24"/>
                <w:szCs w:val="24"/>
                <w:lang w:val="ru-RU"/>
              </w:rPr>
              <w:t>;</w:t>
            </w:r>
          </w:p>
          <w:p w:rsidR="00E9470F" w:rsidRPr="0091752E" w:rsidRDefault="00043F66" w:rsidP="00043F6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</w:t>
            </w:r>
            <w:r w:rsidR="005136AE">
              <w:rPr>
                <w:sz w:val="24"/>
                <w:szCs w:val="24"/>
                <w:lang w:val="ru-RU"/>
              </w:rPr>
              <w:t>30.11.2021г. - с</w:t>
            </w:r>
            <w:r w:rsidR="005136AE" w:rsidRPr="005136AE">
              <w:rPr>
                <w:sz w:val="24"/>
                <w:szCs w:val="24"/>
                <w:lang w:val="ru-RU"/>
              </w:rPr>
              <w:t xml:space="preserve"> обзором №5 и №6 практики применения </w:t>
            </w:r>
            <w:r w:rsidR="005136AE">
              <w:rPr>
                <w:sz w:val="24"/>
                <w:szCs w:val="24"/>
                <w:lang w:val="ru-RU"/>
              </w:rPr>
              <w:t>з</w:t>
            </w:r>
            <w:r w:rsidR="005136AE" w:rsidRPr="005136AE">
              <w:rPr>
                <w:sz w:val="24"/>
                <w:szCs w:val="24"/>
                <w:lang w:val="ru-RU"/>
              </w:rPr>
              <w:t xml:space="preserve">аконодательства </w:t>
            </w:r>
            <w:r w:rsidR="005136AE">
              <w:rPr>
                <w:sz w:val="24"/>
                <w:szCs w:val="24"/>
                <w:lang w:val="ru-RU"/>
              </w:rPr>
              <w:t xml:space="preserve"> РФ</w:t>
            </w:r>
            <w:r w:rsidR="005136AE" w:rsidRPr="005136AE">
              <w:rPr>
                <w:sz w:val="24"/>
                <w:szCs w:val="24"/>
                <w:lang w:val="ru-RU"/>
              </w:rPr>
              <w:t xml:space="preserve"> о противодействии коррупции по вопросам предотвращения и урегулирования конфликта интересов, подготовленных Министерством труда и социальной защиты РФ</w:t>
            </w:r>
            <w:r w:rsidR="005136AE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6055A0" w:rsidRPr="00B12081" w:rsidTr="00465A83">
        <w:trPr>
          <w:trHeight w:val="66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lastRenderedPageBreak/>
              <w:t xml:space="preserve">Проведение обучающих мероприятий по вопросам профилактики и противодействия коррупции: семинаров, совещаний, бесед. Ознакомление работников с памятками по противодействию коррупции.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0" w:rsidRPr="0091752E" w:rsidRDefault="006055A0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6055A0" w:rsidRDefault="00DA036D" w:rsidP="0032052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- 17.03.2021г. б</w:t>
            </w:r>
            <w:r w:rsidR="00214E38">
              <w:rPr>
                <w:sz w:val="24"/>
                <w:szCs w:val="24"/>
                <w:lang w:val="ru-RU"/>
              </w:rPr>
              <w:t>еседа с работниками на тему: «</w:t>
            </w:r>
            <w:r w:rsidR="006055A0" w:rsidRPr="006055A0">
              <w:rPr>
                <w:sz w:val="24"/>
                <w:szCs w:val="24"/>
                <w:lang w:val="ru-RU"/>
              </w:rPr>
              <w:t>Юридическая ответственность за совершен</w:t>
            </w:r>
            <w:r w:rsidR="00214E38">
              <w:rPr>
                <w:sz w:val="24"/>
                <w:szCs w:val="24"/>
                <w:lang w:val="ru-RU"/>
              </w:rPr>
              <w:t xml:space="preserve">ие коррупционных правонарушений» </w:t>
            </w:r>
          </w:p>
          <w:p w:rsidR="006055A0" w:rsidRPr="006055A0" w:rsidRDefault="00214E38" w:rsidP="0032052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- 07.06. 2021 г. </w:t>
            </w:r>
            <w:r w:rsidR="006055A0" w:rsidRPr="006055A0">
              <w:rPr>
                <w:sz w:val="24"/>
                <w:szCs w:val="24"/>
                <w:lang w:val="ru-RU"/>
              </w:rPr>
              <w:t>Ознакомление</w:t>
            </w:r>
            <w:r>
              <w:rPr>
                <w:sz w:val="24"/>
                <w:szCs w:val="24"/>
                <w:lang w:val="ru-RU"/>
              </w:rPr>
              <w:t xml:space="preserve"> работников</w:t>
            </w:r>
            <w:r w:rsidR="006055A0" w:rsidRPr="006055A0">
              <w:rPr>
                <w:sz w:val="24"/>
                <w:szCs w:val="24"/>
                <w:lang w:val="ru-RU"/>
              </w:rPr>
              <w:t xml:space="preserve">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организации.</w:t>
            </w:r>
          </w:p>
          <w:p w:rsidR="006055A0" w:rsidRPr="006055A0" w:rsidRDefault="00214E38" w:rsidP="0032052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- 15.09.2021г. </w:t>
            </w:r>
            <w:r w:rsidR="006055A0" w:rsidRPr="006055A0">
              <w:rPr>
                <w:sz w:val="24"/>
                <w:szCs w:val="24"/>
                <w:lang w:val="ru-RU"/>
              </w:rPr>
              <w:t>Просмотр работниками учреждения видеороликов на тему коррупционных правонарушений.</w:t>
            </w:r>
          </w:p>
          <w:p w:rsidR="006055A0" w:rsidRPr="006055A0" w:rsidRDefault="00DA036D" w:rsidP="0032052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- 16.11.2021г. беседа с работниками на тему: «</w:t>
            </w:r>
            <w:r w:rsidR="006055A0" w:rsidRPr="006055A0">
              <w:rPr>
                <w:sz w:val="24"/>
                <w:szCs w:val="24"/>
                <w:lang w:val="ru-RU"/>
              </w:rPr>
              <w:t>Поведение в</w:t>
            </w:r>
            <w:r>
              <w:rPr>
                <w:sz w:val="24"/>
                <w:szCs w:val="24"/>
                <w:lang w:val="ru-RU"/>
              </w:rPr>
              <w:t xml:space="preserve"> ситуациях коррупционного риска» </w:t>
            </w:r>
          </w:p>
          <w:p w:rsidR="006055A0" w:rsidRPr="006055A0" w:rsidRDefault="00DA036D" w:rsidP="0017314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055A0" w:rsidRPr="00B12081" w:rsidTr="00465A83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 мере выявления фактов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Фактов проявления коррупции в учреждении не выявлено</w:t>
            </w:r>
          </w:p>
        </w:tc>
      </w:tr>
      <w:tr w:rsidR="006055A0" w:rsidRPr="00B12081" w:rsidTr="00465A83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lastRenderedPageBreak/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1752E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1752E">
              <w:rPr>
                <w:sz w:val="24"/>
                <w:szCs w:val="24"/>
                <w:lang w:val="ru-RU"/>
              </w:rPr>
              <w:t xml:space="preserve"> стандартов и процедур.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A0" w:rsidRPr="0091752E" w:rsidRDefault="006055A0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Проведение консультаций осуществлялось на постоянной основе.</w:t>
            </w:r>
          </w:p>
        </w:tc>
      </w:tr>
      <w:tr w:rsidR="006055A0" w:rsidRPr="00FD0FC1" w:rsidTr="00465A83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5A0" w:rsidRPr="0091752E" w:rsidRDefault="006055A0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Телефон горячей линии функционирует в учреждении на постоянной основе</w:t>
            </w:r>
          </w:p>
        </w:tc>
      </w:tr>
      <w:tr w:rsidR="005D3AD3" w:rsidRPr="00FD0FC1" w:rsidTr="002B7B68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D3" w:rsidRPr="0091752E" w:rsidRDefault="005D3AD3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Проведение проверки знаний работников учреждения  по вопросам профилактики 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AD3" w:rsidRPr="0091752E" w:rsidRDefault="005D3AD3" w:rsidP="0032052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01.12.2021</w:t>
            </w:r>
            <w:r w:rsidRPr="0091752E">
              <w:rPr>
                <w:sz w:val="24"/>
                <w:szCs w:val="24"/>
                <w:lang w:val="ru-RU"/>
              </w:rPr>
              <w:t xml:space="preserve">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AD3" w:rsidRPr="0091752E" w:rsidRDefault="005D3AD3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Проверка знаний работников проведена в тестовой форме, результаты зафиксированы документально. </w:t>
            </w:r>
          </w:p>
        </w:tc>
      </w:tr>
      <w:tr w:rsidR="000E7114" w:rsidRPr="00FD0FC1" w:rsidTr="002B7B68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Поддержание в актуальном состоянии информации в разделе «Противодействие коррупции»  на официальном сайте БУ СО ВО «КЦСОН Тотемского района» в сети Интернет и на федеральном портале </w:t>
            </w:r>
            <w:hyperlink r:id="rId6" w:history="1">
              <w:r w:rsidRPr="0091752E">
                <w:rPr>
                  <w:rStyle w:val="a3"/>
                  <w:sz w:val="24"/>
                  <w:szCs w:val="24"/>
                </w:rPr>
                <w:t>http</w:t>
              </w:r>
              <w:r w:rsidRPr="0091752E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91752E">
                <w:rPr>
                  <w:rStyle w:val="a3"/>
                  <w:sz w:val="24"/>
                  <w:szCs w:val="24"/>
                </w:rPr>
                <w:t>bus</w:t>
              </w:r>
              <w:r w:rsidRPr="0091752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91752E"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 w:rsidRPr="0091752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91752E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r w:rsidRPr="0091752E">
              <w:rPr>
                <w:rStyle w:val="a3"/>
                <w:sz w:val="24"/>
                <w:szCs w:val="24"/>
                <w:lang w:val="ru-RU"/>
              </w:rPr>
              <w:t xml:space="preserve"> </w:t>
            </w:r>
            <w:r w:rsidRPr="0091752E">
              <w:rPr>
                <w:sz w:val="24"/>
                <w:szCs w:val="24"/>
                <w:lang w:val="ru-RU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Вся информация размещена на официальном сайте учреждения в сети интернет и на федеральном портале </w:t>
            </w:r>
            <w:hyperlink r:id="rId7" w:history="1">
              <w:r w:rsidRPr="0091752E">
                <w:rPr>
                  <w:rStyle w:val="a3"/>
                  <w:sz w:val="24"/>
                  <w:szCs w:val="24"/>
                </w:rPr>
                <w:t>http</w:t>
              </w:r>
              <w:r w:rsidRPr="0091752E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91752E">
                <w:rPr>
                  <w:rStyle w:val="a3"/>
                  <w:sz w:val="24"/>
                  <w:szCs w:val="24"/>
                </w:rPr>
                <w:t>bus</w:t>
              </w:r>
              <w:r w:rsidRPr="0091752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91752E"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 w:rsidRPr="0091752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91752E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r w:rsidRPr="0091752E">
              <w:rPr>
                <w:sz w:val="24"/>
                <w:szCs w:val="24"/>
                <w:lang w:val="ru-RU"/>
              </w:rPr>
              <w:t xml:space="preserve">  поддерживается в актуальном состоянии</w:t>
            </w:r>
          </w:p>
        </w:tc>
      </w:tr>
      <w:tr w:rsidR="000E7114" w:rsidRPr="00B12081" w:rsidTr="00465A83">
        <w:trPr>
          <w:trHeight w:val="495"/>
        </w:trPr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91109C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1752E">
              <w:rPr>
                <w:b/>
                <w:i/>
                <w:sz w:val="24"/>
                <w:szCs w:val="24"/>
                <w:lang w:val="ru-RU"/>
              </w:rPr>
              <w:t>Мероприятия, направленные на исключения фактов проявления коррупции в финансово-хозяйственной деятельности</w:t>
            </w:r>
          </w:p>
          <w:p w:rsidR="000E7114" w:rsidRDefault="000E7114" w:rsidP="0091109C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1752E">
              <w:rPr>
                <w:b/>
                <w:i/>
                <w:sz w:val="24"/>
                <w:szCs w:val="24"/>
                <w:lang w:val="ru-RU"/>
              </w:rPr>
              <w:t>учреждения и при  расходовании бюджетных средств</w:t>
            </w:r>
          </w:p>
          <w:p w:rsidR="000E7114" w:rsidRPr="0091752E" w:rsidRDefault="000E7114" w:rsidP="0091109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7114" w:rsidRPr="00B12081" w:rsidTr="00465A83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91752E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91752E">
              <w:rPr>
                <w:sz w:val="24"/>
                <w:szCs w:val="24"/>
                <w:lang w:val="ru-RU"/>
              </w:rPr>
              <w:t xml:space="preserve"> целевым использованием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Осуществляется на постоянной основе. </w:t>
            </w:r>
          </w:p>
        </w:tc>
      </w:tr>
      <w:tr w:rsidR="000E7114" w:rsidRPr="00B12081" w:rsidTr="00465A83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Контроль по организации деятельности Учреждения в сфере  организации закупок и заключения  контрактов (договоров)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Постоянно </w:t>
            </w:r>
          </w:p>
          <w:p w:rsidR="000E7114" w:rsidRPr="0091752E" w:rsidRDefault="000E7114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(план-график, </w:t>
            </w:r>
            <w:proofErr w:type="spellStart"/>
            <w:proofErr w:type="gramStart"/>
            <w:r w:rsidRPr="0091752E">
              <w:rPr>
                <w:sz w:val="24"/>
                <w:szCs w:val="24"/>
                <w:lang w:val="ru-RU"/>
              </w:rPr>
              <w:t>план-закупок</w:t>
            </w:r>
            <w:proofErr w:type="spellEnd"/>
            <w:proofErr w:type="gramEnd"/>
            <w:r w:rsidRPr="0091752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14" w:rsidRPr="0091752E" w:rsidRDefault="000E7114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Осуществляется на постоянной основе. </w:t>
            </w:r>
          </w:p>
        </w:tc>
      </w:tr>
      <w:tr w:rsidR="000E7114" w:rsidRPr="00B12081" w:rsidTr="00465A83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32052C">
            <w:pPr>
              <w:rPr>
                <w:sz w:val="24"/>
                <w:szCs w:val="24"/>
                <w:lang w:val="ru-RU"/>
              </w:rPr>
            </w:pPr>
            <w:proofErr w:type="gramStart"/>
            <w:r w:rsidRPr="0091752E">
              <w:rPr>
                <w:sz w:val="24"/>
                <w:szCs w:val="24"/>
                <w:lang w:val="ru-RU"/>
              </w:rPr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32052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7114" w:rsidRPr="0091752E" w:rsidRDefault="000E7114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Постоянно 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32052C">
            <w:pPr>
              <w:jc w:val="both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Все закупки в учреждении осуществляются в соответствии с требованиями Федеральных Законов. </w:t>
            </w:r>
          </w:p>
        </w:tc>
      </w:tr>
      <w:tr w:rsidR="000E7114" w:rsidRPr="00B12081" w:rsidTr="00465A83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Рассмотрение вопросов по  выплатам  стимулирующего характера работникам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32052C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>Ежемесячно,  ежеквартально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AE112D">
            <w:pPr>
              <w:jc w:val="center"/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t xml:space="preserve">Приказы директора учреждения о премировании работников № </w:t>
            </w:r>
            <w:r>
              <w:rPr>
                <w:sz w:val="24"/>
                <w:szCs w:val="24"/>
                <w:lang w:val="ru-RU"/>
              </w:rPr>
              <w:t>8 от 29.01.2021г.; № №16 от 26.02.2021г.; № №20 от 30.03.2021г; №21 от 30.03.2021г; №22 от 30.03.2021г; №34 от 26.04.2021г; № 40 от 04.05.2021г.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№ 44 и 45 от 26.06.2021г; №62,63,64,65 №75 от 30.07.2021г; №79 от 16.08.2021; №62,63,64,65 от 28.06.2021; №83 от 28.08.2021г; №102 от 27.09.2021г; №102а, 103, 103а от 28.09.2021г; №106 от 30.09.2021г; №112 от 15.10.2021г; №113 от 20.10.2021г; №114 от 22.10.2021г; №121 от 11.11.2021г; №123 от 17.11.2021г; №127 от 28.11.2021г; №132 от 15.12.2021г; №133 от 15.12.2021г.</w:t>
            </w:r>
          </w:p>
        </w:tc>
      </w:tr>
      <w:tr w:rsidR="000E7114" w:rsidRPr="00B12081" w:rsidTr="00465A83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32052C">
            <w:pPr>
              <w:rPr>
                <w:sz w:val="24"/>
                <w:szCs w:val="24"/>
                <w:lang w:val="ru-RU"/>
              </w:rPr>
            </w:pPr>
            <w:r w:rsidRPr="0091752E">
              <w:rPr>
                <w:sz w:val="24"/>
                <w:szCs w:val="24"/>
                <w:lang w:val="ru-RU"/>
              </w:rPr>
              <w:lastRenderedPageBreak/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32052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 до 30</w:t>
            </w:r>
            <w:r w:rsidRPr="0091752E">
              <w:rPr>
                <w:sz w:val="24"/>
                <w:szCs w:val="24"/>
                <w:lang w:val="ru-RU"/>
              </w:rPr>
              <w:t xml:space="preserve"> апреля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114" w:rsidRPr="0091752E" w:rsidRDefault="000E7114" w:rsidP="0032052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Сведения за 2020</w:t>
            </w:r>
            <w:r w:rsidRPr="0091752E">
              <w:rPr>
                <w:sz w:val="24"/>
                <w:szCs w:val="24"/>
                <w:lang w:val="ru-RU"/>
              </w:rPr>
              <w:t xml:space="preserve"> год предоставлены в установленный законом срок.</w:t>
            </w:r>
          </w:p>
        </w:tc>
      </w:tr>
    </w:tbl>
    <w:p w:rsidR="0024740C" w:rsidRPr="0091752E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Pr="0091752E" w:rsidRDefault="0024740C" w:rsidP="0024740C">
      <w:pPr>
        <w:jc w:val="right"/>
        <w:rPr>
          <w:sz w:val="24"/>
          <w:szCs w:val="24"/>
          <w:lang w:val="ru-RU"/>
        </w:rPr>
      </w:pPr>
    </w:p>
    <w:sectPr w:rsidR="0024740C" w:rsidRPr="0091752E" w:rsidSect="002474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4740C"/>
    <w:rsid w:val="000138FF"/>
    <w:rsid w:val="00034022"/>
    <w:rsid w:val="00034DBB"/>
    <w:rsid w:val="000418F6"/>
    <w:rsid w:val="00043F66"/>
    <w:rsid w:val="00076E43"/>
    <w:rsid w:val="00087E47"/>
    <w:rsid w:val="000B080A"/>
    <w:rsid w:val="000E7114"/>
    <w:rsid w:val="00102333"/>
    <w:rsid w:val="00112531"/>
    <w:rsid w:val="0011742A"/>
    <w:rsid w:val="00144C62"/>
    <w:rsid w:val="00145B17"/>
    <w:rsid w:val="0016215A"/>
    <w:rsid w:val="00173142"/>
    <w:rsid w:val="00192316"/>
    <w:rsid w:val="00194861"/>
    <w:rsid w:val="001A6D25"/>
    <w:rsid w:val="001B1CA6"/>
    <w:rsid w:val="001B7477"/>
    <w:rsid w:val="001C06AF"/>
    <w:rsid w:val="001D14D1"/>
    <w:rsid w:val="00214E38"/>
    <w:rsid w:val="002165FC"/>
    <w:rsid w:val="00227A44"/>
    <w:rsid w:val="00231F6D"/>
    <w:rsid w:val="0024030C"/>
    <w:rsid w:val="0024740C"/>
    <w:rsid w:val="00251673"/>
    <w:rsid w:val="00251B8C"/>
    <w:rsid w:val="00254475"/>
    <w:rsid w:val="002858E6"/>
    <w:rsid w:val="002B1927"/>
    <w:rsid w:val="002B4EE0"/>
    <w:rsid w:val="002D1FA8"/>
    <w:rsid w:val="002F5FB2"/>
    <w:rsid w:val="00336EA8"/>
    <w:rsid w:val="00387E0C"/>
    <w:rsid w:val="00391783"/>
    <w:rsid w:val="00395003"/>
    <w:rsid w:val="003F281D"/>
    <w:rsid w:val="004101CC"/>
    <w:rsid w:val="00413255"/>
    <w:rsid w:val="004344A5"/>
    <w:rsid w:val="004574D2"/>
    <w:rsid w:val="00463184"/>
    <w:rsid w:val="00465A83"/>
    <w:rsid w:val="004849A0"/>
    <w:rsid w:val="004B61AD"/>
    <w:rsid w:val="004E1435"/>
    <w:rsid w:val="004E5F79"/>
    <w:rsid w:val="005136AE"/>
    <w:rsid w:val="00534AEE"/>
    <w:rsid w:val="00581B7C"/>
    <w:rsid w:val="005877E1"/>
    <w:rsid w:val="005A38C1"/>
    <w:rsid w:val="005A5D5B"/>
    <w:rsid w:val="005C15A9"/>
    <w:rsid w:val="005C2391"/>
    <w:rsid w:val="005C6A07"/>
    <w:rsid w:val="005D1357"/>
    <w:rsid w:val="005D3AD3"/>
    <w:rsid w:val="005F0437"/>
    <w:rsid w:val="006055A0"/>
    <w:rsid w:val="00635B0A"/>
    <w:rsid w:val="00636B74"/>
    <w:rsid w:val="00637961"/>
    <w:rsid w:val="00674797"/>
    <w:rsid w:val="006773DE"/>
    <w:rsid w:val="006805B3"/>
    <w:rsid w:val="00697C1F"/>
    <w:rsid w:val="006C3F60"/>
    <w:rsid w:val="006D280A"/>
    <w:rsid w:val="0071259F"/>
    <w:rsid w:val="00713674"/>
    <w:rsid w:val="00726F13"/>
    <w:rsid w:val="00730510"/>
    <w:rsid w:val="007342FA"/>
    <w:rsid w:val="00740282"/>
    <w:rsid w:val="00763658"/>
    <w:rsid w:val="00774317"/>
    <w:rsid w:val="00781D1A"/>
    <w:rsid w:val="0078532E"/>
    <w:rsid w:val="0079365F"/>
    <w:rsid w:val="007C275F"/>
    <w:rsid w:val="007C469B"/>
    <w:rsid w:val="008272B1"/>
    <w:rsid w:val="00834783"/>
    <w:rsid w:val="00871F0C"/>
    <w:rsid w:val="00872AA0"/>
    <w:rsid w:val="00882377"/>
    <w:rsid w:val="00893426"/>
    <w:rsid w:val="00897AFC"/>
    <w:rsid w:val="008A0B85"/>
    <w:rsid w:val="008D1854"/>
    <w:rsid w:val="008F5E57"/>
    <w:rsid w:val="0091109C"/>
    <w:rsid w:val="0091752E"/>
    <w:rsid w:val="00933E37"/>
    <w:rsid w:val="00950DA2"/>
    <w:rsid w:val="00960E0B"/>
    <w:rsid w:val="00961B9E"/>
    <w:rsid w:val="0097157E"/>
    <w:rsid w:val="0098204F"/>
    <w:rsid w:val="00993F70"/>
    <w:rsid w:val="009A29C7"/>
    <w:rsid w:val="009C3AFB"/>
    <w:rsid w:val="00A3664E"/>
    <w:rsid w:val="00A97770"/>
    <w:rsid w:val="00AA1C4F"/>
    <w:rsid w:val="00AA2FC6"/>
    <w:rsid w:val="00AA779F"/>
    <w:rsid w:val="00AD4559"/>
    <w:rsid w:val="00AE112D"/>
    <w:rsid w:val="00AE4C32"/>
    <w:rsid w:val="00AF6CC4"/>
    <w:rsid w:val="00B00D87"/>
    <w:rsid w:val="00B12081"/>
    <w:rsid w:val="00B31D35"/>
    <w:rsid w:val="00B410F2"/>
    <w:rsid w:val="00B60662"/>
    <w:rsid w:val="00B65597"/>
    <w:rsid w:val="00B674AC"/>
    <w:rsid w:val="00B711C6"/>
    <w:rsid w:val="00B947C2"/>
    <w:rsid w:val="00BC000E"/>
    <w:rsid w:val="00BE77E2"/>
    <w:rsid w:val="00C17E97"/>
    <w:rsid w:val="00C20CD8"/>
    <w:rsid w:val="00CA3387"/>
    <w:rsid w:val="00CB47D6"/>
    <w:rsid w:val="00D02B27"/>
    <w:rsid w:val="00D06405"/>
    <w:rsid w:val="00D22984"/>
    <w:rsid w:val="00D42C29"/>
    <w:rsid w:val="00D42DF7"/>
    <w:rsid w:val="00D623C0"/>
    <w:rsid w:val="00DA022C"/>
    <w:rsid w:val="00DA036D"/>
    <w:rsid w:val="00DB77BB"/>
    <w:rsid w:val="00DD1522"/>
    <w:rsid w:val="00E15E24"/>
    <w:rsid w:val="00E36B22"/>
    <w:rsid w:val="00E72124"/>
    <w:rsid w:val="00E83DC7"/>
    <w:rsid w:val="00E91338"/>
    <w:rsid w:val="00E9470F"/>
    <w:rsid w:val="00EA602E"/>
    <w:rsid w:val="00ED5619"/>
    <w:rsid w:val="00ED623C"/>
    <w:rsid w:val="00EE3F38"/>
    <w:rsid w:val="00F1456E"/>
    <w:rsid w:val="00F425D1"/>
    <w:rsid w:val="00F572E9"/>
    <w:rsid w:val="00F707A1"/>
    <w:rsid w:val="00F86EF2"/>
    <w:rsid w:val="00FD0FC1"/>
    <w:rsid w:val="00FD1D83"/>
    <w:rsid w:val="00FE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40C"/>
    <w:rPr>
      <w:color w:val="0000FF"/>
      <w:u w:val="single"/>
    </w:rPr>
  </w:style>
  <w:style w:type="paragraph" w:styleId="a4">
    <w:name w:val="Normal (Web)"/>
    <w:basedOn w:val="a"/>
    <w:semiHidden/>
    <w:unhideWhenUsed/>
    <w:rsid w:val="0024740C"/>
    <w:pPr>
      <w:spacing w:before="280" w:after="280"/>
    </w:pPr>
  </w:style>
  <w:style w:type="paragraph" w:customStyle="1" w:styleId="a5">
    <w:name w:val="обычный"/>
    <w:basedOn w:val="a"/>
    <w:rsid w:val="0024740C"/>
    <w:pPr>
      <w:spacing w:before="280" w:after="280"/>
    </w:pPr>
  </w:style>
  <w:style w:type="character" w:customStyle="1" w:styleId="apple-converted-space">
    <w:name w:val="apple-converted-space"/>
    <w:basedOn w:val="a0"/>
    <w:rsid w:val="0024740C"/>
  </w:style>
  <w:style w:type="character" w:styleId="a6">
    <w:name w:val="Strong"/>
    <w:basedOn w:val="a0"/>
    <w:qFormat/>
    <w:rsid w:val="0024740C"/>
    <w:rPr>
      <w:b/>
      <w:bCs/>
    </w:rPr>
  </w:style>
  <w:style w:type="table" w:styleId="a7">
    <w:name w:val="Table Grid"/>
    <w:basedOn w:val="a1"/>
    <w:uiPriority w:val="59"/>
    <w:rsid w:val="00C2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6D280A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2023-0BA9-44A7-B380-AC2C1D5D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urist</cp:lastModifiedBy>
  <cp:revision>15</cp:revision>
  <cp:lastPrinted>2019-04-22T05:09:00Z</cp:lastPrinted>
  <dcterms:created xsi:type="dcterms:W3CDTF">2020-01-16T11:12:00Z</dcterms:created>
  <dcterms:modified xsi:type="dcterms:W3CDTF">2021-12-16T12:48:00Z</dcterms:modified>
</cp:coreProperties>
</file>